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5521" w14:textId="77777777" w:rsidR="00DC43F8" w:rsidRPr="00AC4D79" w:rsidRDefault="00DC43F8" w:rsidP="00DC43F8">
      <w:pPr>
        <w:jc w:val="center"/>
        <w:rPr>
          <w:rFonts w:ascii="Times New Roman" w:eastAsia="Times New Roman" w:hAnsi="Times New Roman" w:cs="Times New Roman"/>
          <w:b/>
          <w:bCs/>
          <w:color w:val="000000" w:themeColor="text1"/>
          <w:sz w:val="28"/>
          <w:szCs w:val="24"/>
        </w:rPr>
      </w:pPr>
      <w:r w:rsidRPr="00AC4D79">
        <w:rPr>
          <w:rFonts w:ascii="Times New Roman" w:eastAsia="Times New Roman" w:hAnsi="Times New Roman" w:cs="Times New Roman"/>
          <w:b/>
          <w:bCs/>
          <w:color w:val="000000" w:themeColor="text1"/>
          <w:sz w:val="28"/>
          <w:szCs w:val="24"/>
        </w:rPr>
        <w:t>SAMPLE FILLED ENTRY</w:t>
      </w:r>
    </w:p>
    <w:p w14:paraId="6A0F89C2" w14:textId="77777777" w:rsidR="00DC43F8" w:rsidRDefault="00DC43F8" w:rsidP="00DC43F8">
      <w:pPr>
        <w:jc w:val="right"/>
        <w:rPr>
          <w:rFonts w:ascii="Times New Roman" w:eastAsia="Times New Roman" w:hAnsi="Times New Roman" w:cs="Times New Roman"/>
          <w:bCs/>
          <w:color w:val="000000" w:themeColor="text1"/>
          <w:sz w:val="24"/>
          <w:szCs w:val="24"/>
        </w:rPr>
      </w:pPr>
    </w:p>
    <w:p w14:paraId="7124CF36" w14:textId="77777777" w:rsidR="00DC43F8" w:rsidRPr="00AC4D79" w:rsidRDefault="00DC43F8" w:rsidP="00DC43F8">
      <w:pPr>
        <w:jc w:val="right"/>
        <w:rPr>
          <w:rFonts w:ascii="Times New Roman" w:eastAsia="Times New Roman" w:hAnsi="Times New Roman" w:cs="Times New Roman"/>
          <w:bCs/>
          <w:color w:val="000000" w:themeColor="text1"/>
          <w:sz w:val="24"/>
          <w:szCs w:val="24"/>
        </w:rPr>
      </w:pPr>
      <w:r w:rsidRPr="00AC4D79">
        <w:rPr>
          <w:rFonts w:ascii="Times New Roman" w:eastAsia="Times New Roman" w:hAnsi="Times New Roman" w:cs="Times New Roman"/>
          <w:bCs/>
          <w:color w:val="000000" w:themeColor="text1"/>
          <w:sz w:val="24"/>
          <w:szCs w:val="24"/>
        </w:rPr>
        <w:t>2-18/Non-HEC-Sch/14</w:t>
      </w:r>
    </w:p>
    <w:p w14:paraId="2C2E2E80" w14:textId="77777777" w:rsidR="00DC43F8" w:rsidRPr="00AC4D79" w:rsidRDefault="00DC43F8" w:rsidP="00DC43F8">
      <w:pPr>
        <w:jc w:val="right"/>
        <w:rPr>
          <w:rFonts w:ascii="Times New Roman" w:eastAsia="Times New Roman" w:hAnsi="Times New Roman" w:cs="Times New Roman"/>
          <w:bCs/>
          <w:color w:val="000000" w:themeColor="text1"/>
          <w:sz w:val="24"/>
          <w:szCs w:val="24"/>
        </w:rPr>
      </w:pPr>
      <w:r w:rsidRPr="00AC4D79">
        <w:rPr>
          <w:rFonts w:ascii="Times New Roman" w:eastAsia="Times New Roman" w:hAnsi="Times New Roman" w:cs="Times New Roman"/>
          <w:bCs/>
          <w:color w:val="000000" w:themeColor="text1"/>
          <w:sz w:val="24"/>
          <w:szCs w:val="24"/>
        </w:rPr>
        <w:t>February 1, 2023</w:t>
      </w:r>
    </w:p>
    <w:p w14:paraId="02BA9CED" w14:textId="77777777" w:rsidR="00DC43F8" w:rsidRPr="00AC4D79" w:rsidRDefault="00DC43F8" w:rsidP="00DC43F8">
      <w:pPr>
        <w:rPr>
          <w:rFonts w:ascii="Times New Roman" w:eastAsia="Times New Roman" w:hAnsi="Times New Roman" w:cs="Times New Roman"/>
          <w:bCs/>
          <w:color w:val="000000" w:themeColor="text1"/>
          <w:sz w:val="24"/>
          <w:szCs w:val="24"/>
        </w:rPr>
      </w:pPr>
    </w:p>
    <w:p w14:paraId="4C22DAF5" w14:textId="3B77EC05" w:rsidR="00DC43F8" w:rsidRPr="00AC4D79" w:rsidRDefault="00DC43F8" w:rsidP="00DC43F8">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The request is made for a</w:t>
      </w:r>
      <w:r w:rsidRPr="00AC4D79">
        <w:rPr>
          <w:rFonts w:ascii="Times New Roman" w:eastAsia="Times New Roman" w:hAnsi="Times New Roman" w:cs="Times New Roman"/>
          <w:bCs/>
          <w:color w:val="000000" w:themeColor="text1"/>
          <w:sz w:val="24"/>
          <w:szCs w:val="24"/>
        </w:rPr>
        <w:t>pproval of honorarium (USD 500) to Dr Cuong Nguyen, Senior Lecturer</w:t>
      </w:r>
      <w:r>
        <w:rPr>
          <w:rFonts w:ascii="Times New Roman" w:eastAsia="Times New Roman" w:hAnsi="Times New Roman" w:cs="Times New Roman"/>
          <w:bCs/>
          <w:color w:val="000000" w:themeColor="text1"/>
          <w:sz w:val="24"/>
          <w:szCs w:val="24"/>
        </w:rPr>
        <w:t xml:space="preserve">, </w:t>
      </w:r>
      <w:r w:rsidRPr="00AC4D79">
        <w:rPr>
          <w:rFonts w:ascii="Times New Roman" w:eastAsia="Times New Roman" w:hAnsi="Times New Roman" w:cs="Times New Roman"/>
          <w:bCs/>
          <w:color w:val="000000" w:themeColor="text1"/>
          <w:sz w:val="24"/>
          <w:szCs w:val="24"/>
        </w:rPr>
        <w:t>Department of Financial and Business Systems, Lincoln University, New Zealand to review PhD Thesis of Ms Falak Khan, 15I-1402, PhD (MG) Scholar at Islamabad Campus.</w:t>
      </w:r>
    </w:p>
    <w:p w14:paraId="7036BEF2" w14:textId="77777777" w:rsidR="00DC43F8" w:rsidRPr="00AC4D79" w:rsidRDefault="00DC43F8" w:rsidP="00DC43F8">
      <w:pPr>
        <w:rPr>
          <w:rFonts w:ascii="Times New Roman" w:eastAsia="Times New Roman" w:hAnsi="Times New Roman" w:cs="Times New Roman"/>
          <w:bCs/>
          <w:color w:val="000000" w:themeColor="text1"/>
          <w:sz w:val="24"/>
          <w:szCs w:val="24"/>
        </w:rPr>
      </w:pPr>
    </w:p>
    <w:p w14:paraId="7F4847DD" w14:textId="77777777" w:rsidR="00DC43F8" w:rsidRPr="00AC4D79" w:rsidRDefault="00DC43F8" w:rsidP="00DC43F8">
      <w:pPr>
        <w:pStyle w:val="ListParagraph"/>
        <w:numPr>
          <w:ilvl w:val="0"/>
          <w:numId w:val="1"/>
        </w:numPr>
        <w:spacing w:after="80"/>
        <w:jc w:val="both"/>
        <w:rPr>
          <w:rFonts w:ascii="Times New Roman" w:eastAsia="Times New Roman" w:hAnsi="Times New Roman" w:cs="Times New Roman"/>
          <w:bCs/>
          <w:color w:val="000000" w:themeColor="text1"/>
          <w:sz w:val="24"/>
          <w:szCs w:val="24"/>
        </w:rPr>
      </w:pPr>
      <w:r w:rsidRPr="00AC4D79">
        <w:rPr>
          <w:rFonts w:ascii="Times New Roman" w:eastAsia="Times New Roman" w:hAnsi="Times New Roman" w:cs="Times New Roman"/>
          <w:bCs/>
          <w:color w:val="000000" w:themeColor="text1"/>
          <w:sz w:val="24"/>
          <w:szCs w:val="24"/>
        </w:rPr>
        <w:t xml:space="preserve">Ms. Falak Khan PhD (MG) Scholar is currently working under the supervision of </w:t>
      </w:r>
      <w:r w:rsidRPr="00AC4D79">
        <w:rPr>
          <w:rFonts w:ascii="Times New Roman" w:eastAsia="Times New Roman" w:hAnsi="Times New Roman" w:cs="Times New Roman"/>
          <w:bCs/>
          <w:color w:val="000000" w:themeColor="text1"/>
          <w:sz w:val="24"/>
          <w:szCs w:val="24"/>
        </w:rPr>
        <w:br/>
        <w:t>Dr. Muhammad Ayub Siddiqui, Professor and Dean (Management Sciences).</w:t>
      </w:r>
    </w:p>
    <w:p w14:paraId="12F9F687" w14:textId="77777777" w:rsidR="00DC43F8" w:rsidRPr="00AC4D79" w:rsidRDefault="00DC43F8" w:rsidP="00DC43F8">
      <w:pPr>
        <w:pStyle w:val="ListParagraph"/>
        <w:numPr>
          <w:ilvl w:val="0"/>
          <w:numId w:val="1"/>
        </w:numPr>
        <w:spacing w:after="80"/>
        <w:jc w:val="both"/>
        <w:rPr>
          <w:rFonts w:ascii="Times New Roman" w:eastAsia="Times New Roman" w:hAnsi="Times New Roman" w:cs="Times New Roman"/>
          <w:bCs/>
          <w:color w:val="000000" w:themeColor="text1"/>
          <w:sz w:val="24"/>
          <w:szCs w:val="24"/>
        </w:rPr>
      </w:pPr>
      <w:r w:rsidRPr="00AC4D79">
        <w:rPr>
          <w:rFonts w:ascii="Times New Roman" w:eastAsia="Times New Roman" w:hAnsi="Times New Roman" w:cs="Times New Roman"/>
          <w:bCs/>
          <w:color w:val="000000" w:themeColor="text1"/>
          <w:sz w:val="24"/>
          <w:szCs w:val="24"/>
        </w:rPr>
        <w:t>Dr. Cuong Nguyen, was appointed as Foreign Reviewer to review her PhD Thesis.</w:t>
      </w:r>
    </w:p>
    <w:p w14:paraId="1A735BA8" w14:textId="77777777" w:rsidR="00DC43F8" w:rsidRPr="00AC4D79" w:rsidRDefault="00DC43F8" w:rsidP="00DC43F8">
      <w:pPr>
        <w:pStyle w:val="ListParagraph"/>
        <w:numPr>
          <w:ilvl w:val="0"/>
          <w:numId w:val="1"/>
        </w:numPr>
        <w:spacing w:after="80"/>
        <w:jc w:val="both"/>
        <w:rPr>
          <w:rFonts w:ascii="Times New Roman" w:eastAsia="Times New Roman" w:hAnsi="Times New Roman" w:cs="Times New Roman"/>
          <w:bCs/>
          <w:color w:val="000000" w:themeColor="text1"/>
          <w:sz w:val="24"/>
          <w:szCs w:val="24"/>
        </w:rPr>
      </w:pPr>
      <w:r w:rsidRPr="00AC4D79">
        <w:rPr>
          <w:rFonts w:ascii="Times New Roman" w:eastAsia="Times New Roman" w:hAnsi="Times New Roman" w:cs="Times New Roman"/>
          <w:bCs/>
          <w:color w:val="000000" w:themeColor="text1"/>
          <w:sz w:val="24"/>
          <w:szCs w:val="24"/>
        </w:rPr>
        <w:t xml:space="preserve">The Review Form and supporting documents sent to Dr. Cuong Nguyen dated </w:t>
      </w:r>
      <w:r w:rsidRPr="00AC4D79">
        <w:rPr>
          <w:rFonts w:ascii="Times New Roman" w:eastAsia="Times New Roman" w:hAnsi="Times New Roman" w:cs="Times New Roman"/>
          <w:bCs/>
          <w:color w:val="000000" w:themeColor="text1"/>
          <w:sz w:val="24"/>
          <w:szCs w:val="24"/>
        </w:rPr>
        <w:br/>
        <w:t>27-Jul-2022.</w:t>
      </w:r>
    </w:p>
    <w:p w14:paraId="569001DD" w14:textId="77777777" w:rsidR="00DC43F8" w:rsidRPr="00AC4D79" w:rsidRDefault="00DC43F8" w:rsidP="00DC43F8">
      <w:pPr>
        <w:pStyle w:val="ListParagraph"/>
        <w:numPr>
          <w:ilvl w:val="0"/>
          <w:numId w:val="1"/>
        </w:numPr>
        <w:spacing w:after="80"/>
        <w:jc w:val="both"/>
        <w:rPr>
          <w:rFonts w:ascii="Times New Roman" w:eastAsia="Times New Roman" w:hAnsi="Times New Roman" w:cs="Times New Roman"/>
          <w:bCs/>
          <w:color w:val="000000" w:themeColor="text1"/>
          <w:sz w:val="24"/>
          <w:szCs w:val="24"/>
        </w:rPr>
      </w:pPr>
      <w:r w:rsidRPr="00AC4D79">
        <w:rPr>
          <w:rFonts w:ascii="Times New Roman" w:eastAsia="Times New Roman" w:hAnsi="Times New Roman" w:cs="Times New Roman"/>
          <w:bCs/>
          <w:color w:val="000000" w:themeColor="text1"/>
          <w:sz w:val="24"/>
          <w:szCs w:val="24"/>
        </w:rPr>
        <w:t>Review Form was received dated 17-Sep-2022 at NUCES-HQ (PhD Coordinator) and the same has also been forwarded to Islamabad GSC Office.</w:t>
      </w:r>
    </w:p>
    <w:p w14:paraId="6DA46036" w14:textId="77777777" w:rsidR="00DC43F8" w:rsidRPr="00AC4D79" w:rsidRDefault="00DC43F8" w:rsidP="00DC43F8">
      <w:pPr>
        <w:pStyle w:val="ListParagraph"/>
        <w:numPr>
          <w:ilvl w:val="0"/>
          <w:numId w:val="1"/>
        </w:numPr>
        <w:spacing w:after="80"/>
        <w:jc w:val="both"/>
        <w:rPr>
          <w:rFonts w:ascii="Times New Roman" w:eastAsia="Times New Roman" w:hAnsi="Times New Roman" w:cs="Times New Roman"/>
          <w:bCs/>
          <w:color w:val="000000" w:themeColor="text1"/>
          <w:sz w:val="24"/>
          <w:szCs w:val="24"/>
        </w:rPr>
      </w:pPr>
      <w:r w:rsidRPr="00AC4D79">
        <w:rPr>
          <w:rFonts w:ascii="Times New Roman" w:eastAsia="Times New Roman" w:hAnsi="Times New Roman" w:cs="Times New Roman"/>
          <w:bCs/>
          <w:color w:val="000000" w:themeColor="text1"/>
          <w:sz w:val="24"/>
          <w:szCs w:val="24"/>
        </w:rPr>
        <w:t>They payment of second reviewer Dr. Ishaq Bhatti has also been approved and communicated to the Campus. Dr Ayub Siddiqui (Supervisor) requested verbally to release US Dollar 500 in favor of second reviewer Dr Cuong as well.</w:t>
      </w:r>
    </w:p>
    <w:p w14:paraId="560BEB28" w14:textId="77777777" w:rsidR="00DC43F8" w:rsidRPr="00AC4D79" w:rsidRDefault="00DC43F8" w:rsidP="00DC43F8">
      <w:pPr>
        <w:pStyle w:val="ListParagraph"/>
        <w:numPr>
          <w:ilvl w:val="0"/>
          <w:numId w:val="1"/>
        </w:numPr>
        <w:spacing w:after="80"/>
        <w:jc w:val="both"/>
        <w:rPr>
          <w:rFonts w:ascii="Times New Roman" w:eastAsia="Times New Roman" w:hAnsi="Times New Roman" w:cs="Times New Roman"/>
          <w:bCs/>
          <w:color w:val="000000" w:themeColor="text1"/>
          <w:sz w:val="24"/>
          <w:szCs w:val="24"/>
        </w:rPr>
      </w:pPr>
      <w:r w:rsidRPr="00AC4D79">
        <w:rPr>
          <w:rFonts w:ascii="Times New Roman" w:eastAsia="Times New Roman" w:hAnsi="Times New Roman" w:cs="Times New Roman"/>
          <w:bCs/>
          <w:color w:val="000000" w:themeColor="text1"/>
          <w:sz w:val="24"/>
          <w:szCs w:val="24"/>
        </w:rPr>
        <w:t xml:space="preserve">As per the decision (See F/A), </w:t>
      </w:r>
      <w:r w:rsidRPr="00AC4D79">
        <w:rPr>
          <w:rFonts w:ascii="Times New Roman" w:eastAsia="Times New Roman" w:hAnsi="Times New Roman" w:cs="Times New Roman"/>
          <w:b/>
          <w:bCs/>
          <w:color w:val="000000" w:themeColor="text1"/>
          <w:sz w:val="24"/>
          <w:szCs w:val="24"/>
        </w:rPr>
        <w:t xml:space="preserve">University will pay US Dollar 500 to Foreign Reviewer. </w:t>
      </w:r>
      <w:r w:rsidRPr="00AC4D79">
        <w:rPr>
          <w:rFonts w:ascii="Times New Roman" w:eastAsia="Times New Roman" w:hAnsi="Times New Roman" w:cs="Times New Roman"/>
          <w:bCs/>
          <w:color w:val="000000" w:themeColor="text1"/>
          <w:sz w:val="24"/>
          <w:szCs w:val="24"/>
        </w:rPr>
        <w:t>Details are as follows:</w:t>
      </w:r>
    </w:p>
    <w:p w14:paraId="22493AF8" w14:textId="77777777" w:rsidR="00DC43F8" w:rsidRPr="00AC4D79" w:rsidRDefault="00DC43F8" w:rsidP="00DC43F8">
      <w:pPr>
        <w:pStyle w:val="ListParagraph"/>
        <w:rPr>
          <w:rFonts w:ascii="Times New Roman" w:eastAsia="Times New Roman" w:hAnsi="Times New Roman" w:cs="Times New Roman"/>
          <w:bCs/>
          <w:color w:val="000000" w:themeColor="text1"/>
          <w:sz w:val="24"/>
          <w:szCs w:val="24"/>
        </w:rPr>
      </w:pPr>
    </w:p>
    <w:p w14:paraId="6E6802F9" w14:textId="77777777" w:rsidR="00DC43F8" w:rsidRPr="00AC4D79" w:rsidRDefault="00DC43F8" w:rsidP="00DC43F8">
      <w:pPr>
        <w:pStyle w:val="ListParagraph"/>
        <w:numPr>
          <w:ilvl w:val="0"/>
          <w:numId w:val="2"/>
        </w:numPr>
        <w:spacing w:after="40"/>
        <w:jc w:val="both"/>
        <w:rPr>
          <w:rFonts w:ascii="Times New Roman" w:eastAsia="Times New Roman" w:hAnsi="Times New Roman" w:cs="Times New Roman"/>
          <w:bCs/>
          <w:color w:val="000000" w:themeColor="text1"/>
          <w:sz w:val="24"/>
          <w:szCs w:val="24"/>
        </w:rPr>
      </w:pPr>
      <w:r w:rsidRPr="00AC4D79">
        <w:rPr>
          <w:rFonts w:ascii="Times New Roman" w:eastAsia="Times New Roman" w:hAnsi="Times New Roman" w:cs="Times New Roman"/>
          <w:bCs/>
          <w:color w:val="000000" w:themeColor="text1"/>
          <w:sz w:val="24"/>
          <w:szCs w:val="24"/>
        </w:rPr>
        <w:t>The University shall pay honorarium, to foreign reviewers (USD 500).</w:t>
      </w:r>
    </w:p>
    <w:p w14:paraId="27470438" w14:textId="77777777" w:rsidR="00DC43F8" w:rsidRPr="00AC4D79" w:rsidRDefault="00DC43F8" w:rsidP="00DC43F8">
      <w:pPr>
        <w:pStyle w:val="ListParagraph"/>
        <w:numPr>
          <w:ilvl w:val="0"/>
          <w:numId w:val="2"/>
        </w:numPr>
        <w:spacing w:after="40"/>
        <w:jc w:val="both"/>
        <w:rPr>
          <w:rFonts w:ascii="Times New Roman" w:eastAsia="Times New Roman" w:hAnsi="Times New Roman" w:cs="Times New Roman"/>
          <w:bCs/>
          <w:color w:val="000000" w:themeColor="text1"/>
          <w:sz w:val="24"/>
          <w:szCs w:val="24"/>
        </w:rPr>
      </w:pPr>
      <w:r w:rsidRPr="00AC4D79">
        <w:rPr>
          <w:rFonts w:ascii="Times New Roman" w:eastAsia="Times New Roman" w:hAnsi="Times New Roman" w:cs="Times New Roman"/>
          <w:bCs/>
          <w:color w:val="000000" w:themeColor="text1"/>
          <w:sz w:val="24"/>
          <w:szCs w:val="24"/>
        </w:rPr>
        <w:t>Transaction shall be handled by the Campus.</w:t>
      </w:r>
    </w:p>
    <w:p w14:paraId="6A799243" w14:textId="77777777" w:rsidR="00DC43F8" w:rsidRPr="00AC4D79" w:rsidRDefault="00DC43F8" w:rsidP="00DC43F8">
      <w:pPr>
        <w:pStyle w:val="ListParagraph"/>
        <w:numPr>
          <w:ilvl w:val="0"/>
          <w:numId w:val="2"/>
        </w:numPr>
        <w:spacing w:after="40"/>
        <w:jc w:val="both"/>
        <w:rPr>
          <w:rFonts w:ascii="Times New Roman" w:eastAsia="Times New Roman" w:hAnsi="Times New Roman" w:cs="Times New Roman"/>
          <w:bCs/>
          <w:color w:val="000000" w:themeColor="text1"/>
          <w:sz w:val="24"/>
          <w:szCs w:val="24"/>
        </w:rPr>
      </w:pPr>
      <w:r w:rsidRPr="00AC4D79">
        <w:rPr>
          <w:rFonts w:ascii="Times New Roman" w:eastAsia="Times New Roman" w:hAnsi="Times New Roman" w:cs="Times New Roman"/>
          <w:bCs/>
          <w:color w:val="000000" w:themeColor="text1"/>
          <w:sz w:val="24"/>
          <w:szCs w:val="24"/>
        </w:rPr>
        <w:t>University will bear transaction charges, if any.</w:t>
      </w:r>
    </w:p>
    <w:p w14:paraId="54ECFDD7" w14:textId="77777777" w:rsidR="00DC43F8" w:rsidRPr="00AC4D79" w:rsidRDefault="00DC43F8" w:rsidP="00DC43F8">
      <w:pPr>
        <w:pStyle w:val="ListParagraph"/>
        <w:numPr>
          <w:ilvl w:val="0"/>
          <w:numId w:val="2"/>
        </w:numPr>
        <w:spacing w:after="40"/>
        <w:jc w:val="both"/>
        <w:rPr>
          <w:rFonts w:ascii="Times New Roman" w:eastAsia="Times New Roman" w:hAnsi="Times New Roman" w:cs="Times New Roman"/>
          <w:bCs/>
          <w:color w:val="000000" w:themeColor="text1"/>
          <w:sz w:val="24"/>
          <w:szCs w:val="24"/>
        </w:rPr>
      </w:pPr>
      <w:r w:rsidRPr="00AC4D79">
        <w:rPr>
          <w:rFonts w:ascii="Times New Roman" w:eastAsia="Times New Roman" w:hAnsi="Times New Roman" w:cs="Times New Roman"/>
          <w:bCs/>
          <w:color w:val="000000" w:themeColor="text1"/>
          <w:sz w:val="24"/>
          <w:szCs w:val="24"/>
        </w:rPr>
        <w:t>The payment can be made through legitimate banking channel.</w:t>
      </w:r>
    </w:p>
    <w:p w14:paraId="22D2F15B" w14:textId="77777777" w:rsidR="00DC43F8" w:rsidRPr="00DC43F8" w:rsidRDefault="00DC43F8" w:rsidP="00DC43F8">
      <w:pPr>
        <w:pStyle w:val="ListParagraph"/>
        <w:spacing w:after="80"/>
        <w:rPr>
          <w:rFonts w:ascii="Times New Roman" w:eastAsia="Times New Roman" w:hAnsi="Times New Roman" w:cs="Times New Roman"/>
          <w:bCs/>
          <w:color w:val="000000" w:themeColor="text1"/>
          <w:sz w:val="18"/>
          <w:szCs w:val="30"/>
        </w:rPr>
      </w:pPr>
    </w:p>
    <w:p w14:paraId="1181F825" w14:textId="77777777" w:rsidR="00DC43F8" w:rsidRPr="00AC4D79" w:rsidRDefault="00DC43F8" w:rsidP="00DC43F8">
      <w:pPr>
        <w:pStyle w:val="ListParagraph"/>
        <w:numPr>
          <w:ilvl w:val="0"/>
          <w:numId w:val="1"/>
        </w:numPr>
        <w:spacing w:after="80"/>
        <w:jc w:val="both"/>
        <w:rPr>
          <w:rFonts w:ascii="Times New Roman" w:eastAsia="Times New Roman" w:hAnsi="Times New Roman" w:cs="Times New Roman"/>
          <w:bCs/>
          <w:color w:val="000000" w:themeColor="text1"/>
          <w:sz w:val="24"/>
          <w:szCs w:val="24"/>
        </w:rPr>
      </w:pPr>
      <w:r w:rsidRPr="00AC4D79">
        <w:rPr>
          <w:rFonts w:ascii="Times New Roman" w:eastAsia="Times New Roman" w:hAnsi="Times New Roman" w:cs="Times New Roman"/>
          <w:bCs/>
          <w:color w:val="000000" w:themeColor="text1"/>
          <w:sz w:val="24"/>
          <w:szCs w:val="24"/>
        </w:rPr>
        <w:t xml:space="preserve">In view of above, it is recommended to pay </w:t>
      </w:r>
      <w:r w:rsidRPr="00AC4D79">
        <w:rPr>
          <w:rFonts w:ascii="Times New Roman" w:eastAsia="Times New Roman" w:hAnsi="Times New Roman" w:cs="Times New Roman"/>
          <w:b/>
          <w:bCs/>
          <w:color w:val="000000" w:themeColor="text1"/>
          <w:sz w:val="24"/>
          <w:szCs w:val="24"/>
        </w:rPr>
        <w:t>USD 500 in favor of Dr. Cuong Nguyen</w:t>
      </w:r>
      <w:r w:rsidRPr="00AC4D79">
        <w:rPr>
          <w:rFonts w:ascii="Times New Roman" w:eastAsia="Times New Roman" w:hAnsi="Times New Roman" w:cs="Times New Roman"/>
          <w:bCs/>
          <w:color w:val="000000" w:themeColor="text1"/>
          <w:sz w:val="24"/>
          <w:szCs w:val="24"/>
        </w:rPr>
        <w:t>,</w:t>
      </w:r>
    </w:p>
    <w:tbl>
      <w:tblPr>
        <w:tblW w:w="9584" w:type="dxa"/>
        <w:tblLook w:val="04A0" w:firstRow="1" w:lastRow="0" w:firstColumn="1" w:lastColumn="0" w:noHBand="0" w:noVBand="1"/>
      </w:tblPr>
      <w:tblGrid>
        <w:gridCol w:w="2268"/>
        <w:gridCol w:w="426"/>
        <w:gridCol w:w="2126"/>
        <w:gridCol w:w="2411"/>
        <w:gridCol w:w="2353"/>
      </w:tblGrid>
      <w:tr w:rsidR="00DC43F8" w:rsidRPr="00AC4D79" w14:paraId="03D8FB1B" w14:textId="77777777" w:rsidTr="00F22BBC">
        <w:tc>
          <w:tcPr>
            <w:tcW w:w="2268" w:type="dxa"/>
            <w:hideMark/>
          </w:tcPr>
          <w:p w14:paraId="42194CE1" w14:textId="77777777" w:rsidR="00DC43F8" w:rsidRPr="00AC4D79" w:rsidRDefault="00DC43F8" w:rsidP="00DD3B4B">
            <w:pPr>
              <w:rPr>
                <w:rFonts w:ascii="Times New Roman" w:eastAsiaTheme="minorEastAsia" w:hAnsi="Times New Roman" w:cs="Times New Roman"/>
                <w:b/>
                <w:bCs/>
                <w:color w:val="000000" w:themeColor="text1"/>
                <w:sz w:val="24"/>
                <w:szCs w:val="24"/>
              </w:rPr>
            </w:pPr>
            <w:r w:rsidRPr="00AC4D79">
              <w:rPr>
                <w:rFonts w:ascii="Times New Roman" w:hAnsi="Times New Roman" w:cs="Times New Roman"/>
                <w:b/>
                <w:bCs/>
                <w:color w:val="000000" w:themeColor="text1"/>
                <w:sz w:val="24"/>
                <w:szCs w:val="24"/>
              </w:rPr>
              <w:t>Prepared &amp; Forwarded by</w:t>
            </w:r>
          </w:p>
        </w:tc>
        <w:tc>
          <w:tcPr>
            <w:tcW w:w="426" w:type="dxa"/>
          </w:tcPr>
          <w:p w14:paraId="5FA7185F" w14:textId="77777777" w:rsidR="00DC43F8" w:rsidRPr="00AC4D79" w:rsidRDefault="00DC43F8" w:rsidP="00DD3B4B">
            <w:pPr>
              <w:rPr>
                <w:rFonts w:ascii="Times New Roman" w:hAnsi="Times New Roman" w:cs="Times New Roman"/>
                <w:b/>
                <w:bCs/>
                <w:color w:val="000000" w:themeColor="text1"/>
                <w:sz w:val="24"/>
                <w:szCs w:val="24"/>
                <w:lang w:val="en-GB" w:eastAsia="en-GB"/>
              </w:rPr>
            </w:pPr>
          </w:p>
        </w:tc>
        <w:tc>
          <w:tcPr>
            <w:tcW w:w="2126" w:type="dxa"/>
            <w:hideMark/>
          </w:tcPr>
          <w:p w14:paraId="285EDD0A" w14:textId="77777777" w:rsidR="00DC43F8" w:rsidRPr="00AC4D79" w:rsidRDefault="00DC43F8" w:rsidP="00DD3B4B">
            <w:pPr>
              <w:rPr>
                <w:rFonts w:ascii="Times New Roman" w:hAnsi="Times New Roman" w:cs="Times New Roman"/>
                <w:b/>
                <w:bCs/>
                <w:color w:val="000000" w:themeColor="text1"/>
                <w:sz w:val="24"/>
                <w:szCs w:val="24"/>
              </w:rPr>
            </w:pPr>
            <w:r w:rsidRPr="00AC4D79">
              <w:rPr>
                <w:rFonts w:ascii="Times New Roman" w:hAnsi="Times New Roman" w:cs="Times New Roman"/>
                <w:b/>
                <w:bCs/>
                <w:color w:val="000000" w:themeColor="text1"/>
                <w:sz w:val="24"/>
                <w:szCs w:val="24"/>
              </w:rPr>
              <w:t>Reviewed by</w:t>
            </w:r>
          </w:p>
        </w:tc>
        <w:tc>
          <w:tcPr>
            <w:tcW w:w="2411" w:type="dxa"/>
          </w:tcPr>
          <w:p w14:paraId="5A528B05" w14:textId="77777777" w:rsidR="00DC43F8" w:rsidRPr="00AC4D79" w:rsidRDefault="00DC43F8" w:rsidP="00DD3B4B">
            <w:pPr>
              <w:rPr>
                <w:rFonts w:ascii="Times New Roman" w:hAnsi="Times New Roman" w:cs="Times New Roman"/>
                <w:b/>
                <w:bCs/>
                <w:color w:val="000000" w:themeColor="text1"/>
                <w:sz w:val="24"/>
                <w:szCs w:val="24"/>
                <w:lang w:val="en-GB" w:eastAsia="en-GB"/>
              </w:rPr>
            </w:pPr>
          </w:p>
        </w:tc>
        <w:tc>
          <w:tcPr>
            <w:tcW w:w="2353" w:type="dxa"/>
            <w:hideMark/>
          </w:tcPr>
          <w:p w14:paraId="2BAC161C" w14:textId="77777777" w:rsidR="00DC43F8" w:rsidRPr="00AC4D79" w:rsidRDefault="00DC43F8" w:rsidP="00DD3B4B">
            <w:pPr>
              <w:rPr>
                <w:rFonts w:ascii="Times New Roman" w:hAnsi="Times New Roman" w:cs="Times New Roman"/>
                <w:b/>
                <w:bCs/>
                <w:color w:val="000000" w:themeColor="text1"/>
                <w:sz w:val="24"/>
                <w:szCs w:val="24"/>
              </w:rPr>
            </w:pPr>
            <w:r w:rsidRPr="00AC4D79">
              <w:rPr>
                <w:rFonts w:ascii="Times New Roman" w:hAnsi="Times New Roman" w:cs="Times New Roman"/>
                <w:b/>
                <w:bCs/>
                <w:color w:val="000000" w:themeColor="text1"/>
                <w:sz w:val="24"/>
                <w:szCs w:val="24"/>
              </w:rPr>
              <w:t>Recommended by</w:t>
            </w:r>
          </w:p>
        </w:tc>
      </w:tr>
      <w:tr w:rsidR="00DC43F8" w:rsidRPr="00AC4D79" w14:paraId="4E9513E0" w14:textId="77777777" w:rsidTr="00F22BBC">
        <w:tc>
          <w:tcPr>
            <w:tcW w:w="2268" w:type="dxa"/>
          </w:tcPr>
          <w:p w14:paraId="3625E080"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426" w:type="dxa"/>
          </w:tcPr>
          <w:p w14:paraId="66224FFC"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126" w:type="dxa"/>
          </w:tcPr>
          <w:p w14:paraId="4D636D4F"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411" w:type="dxa"/>
          </w:tcPr>
          <w:p w14:paraId="7A6545B7"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353" w:type="dxa"/>
          </w:tcPr>
          <w:p w14:paraId="1A306B67"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r>
      <w:tr w:rsidR="00DC43F8" w:rsidRPr="00AC4D79" w14:paraId="45576CAE" w14:textId="77777777" w:rsidTr="00F22BBC">
        <w:tc>
          <w:tcPr>
            <w:tcW w:w="2268" w:type="dxa"/>
          </w:tcPr>
          <w:p w14:paraId="482860D3"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426" w:type="dxa"/>
          </w:tcPr>
          <w:p w14:paraId="5017606F"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126" w:type="dxa"/>
          </w:tcPr>
          <w:p w14:paraId="2BDB5DBD"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411" w:type="dxa"/>
          </w:tcPr>
          <w:p w14:paraId="19A7E637"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353" w:type="dxa"/>
          </w:tcPr>
          <w:p w14:paraId="59379B8E"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r>
      <w:tr w:rsidR="00DC43F8" w:rsidRPr="00AC4D79" w14:paraId="37490B2B" w14:textId="77777777" w:rsidTr="00F22BBC">
        <w:tc>
          <w:tcPr>
            <w:tcW w:w="2268" w:type="dxa"/>
          </w:tcPr>
          <w:p w14:paraId="45F11DBC"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426" w:type="dxa"/>
          </w:tcPr>
          <w:p w14:paraId="4E0E9CEC"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126" w:type="dxa"/>
          </w:tcPr>
          <w:p w14:paraId="21A6EB98"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411" w:type="dxa"/>
          </w:tcPr>
          <w:p w14:paraId="1BA8E23D"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353" w:type="dxa"/>
          </w:tcPr>
          <w:p w14:paraId="38FC0498"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r>
      <w:tr w:rsidR="00DC43F8" w:rsidRPr="00AC4D79" w14:paraId="612A3252" w14:textId="77777777" w:rsidTr="00F22BBC">
        <w:tc>
          <w:tcPr>
            <w:tcW w:w="2268" w:type="dxa"/>
          </w:tcPr>
          <w:p w14:paraId="083E4332"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426" w:type="dxa"/>
          </w:tcPr>
          <w:p w14:paraId="57A48F15"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126" w:type="dxa"/>
          </w:tcPr>
          <w:p w14:paraId="5F120220"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411" w:type="dxa"/>
          </w:tcPr>
          <w:p w14:paraId="50E87C3C"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353" w:type="dxa"/>
          </w:tcPr>
          <w:p w14:paraId="01F2F83F"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r>
      <w:tr w:rsidR="00DC43F8" w:rsidRPr="00AC4D79" w14:paraId="669B98CD" w14:textId="77777777" w:rsidTr="00F22BBC">
        <w:tc>
          <w:tcPr>
            <w:tcW w:w="2268" w:type="dxa"/>
            <w:tcBorders>
              <w:top w:val="nil"/>
              <w:left w:val="nil"/>
              <w:bottom w:val="single" w:sz="4" w:space="0" w:color="auto"/>
              <w:right w:val="nil"/>
            </w:tcBorders>
          </w:tcPr>
          <w:p w14:paraId="2AD95ECA"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426" w:type="dxa"/>
          </w:tcPr>
          <w:p w14:paraId="7016448B"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126" w:type="dxa"/>
            <w:tcBorders>
              <w:top w:val="nil"/>
              <w:left w:val="nil"/>
              <w:bottom w:val="single" w:sz="4" w:space="0" w:color="auto"/>
              <w:right w:val="nil"/>
            </w:tcBorders>
          </w:tcPr>
          <w:p w14:paraId="21508E8C"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411" w:type="dxa"/>
          </w:tcPr>
          <w:p w14:paraId="2A7942B0"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353" w:type="dxa"/>
            <w:tcBorders>
              <w:top w:val="nil"/>
              <w:left w:val="nil"/>
              <w:bottom w:val="single" w:sz="4" w:space="0" w:color="auto"/>
              <w:right w:val="nil"/>
            </w:tcBorders>
          </w:tcPr>
          <w:p w14:paraId="09002BC3"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r>
      <w:tr w:rsidR="00DC43F8" w:rsidRPr="00AC4D79" w14:paraId="0D2DDF2A" w14:textId="77777777" w:rsidTr="00F22BBC">
        <w:tc>
          <w:tcPr>
            <w:tcW w:w="2268" w:type="dxa"/>
            <w:tcBorders>
              <w:top w:val="single" w:sz="4" w:space="0" w:color="auto"/>
              <w:left w:val="nil"/>
              <w:bottom w:val="nil"/>
              <w:right w:val="nil"/>
            </w:tcBorders>
            <w:hideMark/>
          </w:tcPr>
          <w:p w14:paraId="7A41DCD1" w14:textId="77777777" w:rsidR="00DC43F8" w:rsidRPr="00AC4D79" w:rsidRDefault="00DC43F8" w:rsidP="00DD3B4B">
            <w:pPr>
              <w:rPr>
                <w:rFonts w:ascii="Times New Roman" w:hAnsi="Times New Roman" w:cs="Times New Roman"/>
                <w:bCs/>
                <w:color w:val="000000" w:themeColor="text1"/>
                <w:sz w:val="24"/>
                <w:szCs w:val="24"/>
              </w:rPr>
            </w:pPr>
            <w:r w:rsidRPr="00AC4D79">
              <w:rPr>
                <w:rFonts w:ascii="Times New Roman" w:hAnsi="Times New Roman" w:cs="Times New Roman"/>
                <w:bCs/>
                <w:color w:val="000000" w:themeColor="text1"/>
                <w:sz w:val="24"/>
                <w:szCs w:val="24"/>
              </w:rPr>
              <w:t>Mr Shakeel Kiyani</w:t>
            </w:r>
          </w:p>
        </w:tc>
        <w:tc>
          <w:tcPr>
            <w:tcW w:w="426" w:type="dxa"/>
          </w:tcPr>
          <w:p w14:paraId="4BC130CA"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126" w:type="dxa"/>
            <w:tcBorders>
              <w:top w:val="single" w:sz="4" w:space="0" w:color="auto"/>
              <w:left w:val="nil"/>
              <w:bottom w:val="nil"/>
              <w:right w:val="nil"/>
            </w:tcBorders>
            <w:hideMark/>
          </w:tcPr>
          <w:p w14:paraId="4D79A0C1" w14:textId="1365C1D9" w:rsidR="00DC43F8" w:rsidRPr="00AC4D79" w:rsidRDefault="00DC43F8" w:rsidP="00DD3B4B">
            <w:pPr>
              <w:rPr>
                <w:rFonts w:ascii="Times New Roman" w:hAnsi="Times New Roman" w:cs="Times New Roman"/>
                <w:bCs/>
                <w:color w:val="000000" w:themeColor="text1"/>
                <w:sz w:val="24"/>
                <w:szCs w:val="24"/>
              </w:rPr>
            </w:pPr>
            <w:r w:rsidRPr="00AC4D79">
              <w:rPr>
                <w:rFonts w:ascii="Times New Roman" w:hAnsi="Times New Roman" w:cs="Times New Roman"/>
                <w:bCs/>
                <w:color w:val="000000" w:themeColor="text1"/>
                <w:sz w:val="24"/>
                <w:szCs w:val="24"/>
              </w:rPr>
              <w:t xml:space="preserve">Dr </w:t>
            </w:r>
            <w:r>
              <w:rPr>
                <w:rFonts w:ascii="Times New Roman" w:hAnsi="Times New Roman" w:cs="Times New Roman"/>
                <w:bCs/>
                <w:color w:val="000000" w:themeColor="text1"/>
                <w:sz w:val="24"/>
                <w:szCs w:val="24"/>
              </w:rPr>
              <w:t>Akhtar Jamil</w:t>
            </w:r>
          </w:p>
        </w:tc>
        <w:tc>
          <w:tcPr>
            <w:tcW w:w="2411" w:type="dxa"/>
          </w:tcPr>
          <w:p w14:paraId="4E18F11E"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353" w:type="dxa"/>
            <w:tcBorders>
              <w:top w:val="single" w:sz="4" w:space="0" w:color="auto"/>
              <w:left w:val="nil"/>
              <w:bottom w:val="nil"/>
              <w:right w:val="nil"/>
            </w:tcBorders>
            <w:hideMark/>
          </w:tcPr>
          <w:p w14:paraId="2DE6E00B" w14:textId="77777777" w:rsidR="00DC43F8" w:rsidRPr="00AC4D79" w:rsidRDefault="00DC43F8" w:rsidP="00DD3B4B">
            <w:pPr>
              <w:rPr>
                <w:rFonts w:ascii="Times New Roman" w:hAnsi="Times New Roman" w:cs="Times New Roman"/>
                <w:bCs/>
                <w:color w:val="000000" w:themeColor="text1"/>
                <w:sz w:val="24"/>
                <w:szCs w:val="24"/>
              </w:rPr>
            </w:pPr>
            <w:r w:rsidRPr="00AC4D79">
              <w:rPr>
                <w:rFonts w:ascii="Times New Roman" w:hAnsi="Times New Roman" w:cs="Times New Roman"/>
                <w:bCs/>
                <w:color w:val="000000" w:themeColor="text1"/>
                <w:sz w:val="24"/>
                <w:szCs w:val="24"/>
              </w:rPr>
              <w:t>Dr Waseem Shahzad</w:t>
            </w:r>
          </w:p>
        </w:tc>
      </w:tr>
      <w:tr w:rsidR="00DC43F8" w:rsidRPr="00AC4D79" w14:paraId="399F02C1" w14:textId="77777777" w:rsidTr="00F22BBC">
        <w:tc>
          <w:tcPr>
            <w:tcW w:w="2268" w:type="dxa"/>
            <w:hideMark/>
          </w:tcPr>
          <w:p w14:paraId="33D70794" w14:textId="77777777" w:rsidR="00DC43F8" w:rsidRPr="00AC4D79" w:rsidRDefault="00DC43F8" w:rsidP="00DD3B4B">
            <w:pPr>
              <w:rPr>
                <w:rFonts w:ascii="Times New Roman" w:hAnsi="Times New Roman" w:cs="Times New Roman"/>
                <w:bCs/>
                <w:color w:val="000000" w:themeColor="text1"/>
                <w:sz w:val="24"/>
                <w:szCs w:val="24"/>
              </w:rPr>
            </w:pPr>
            <w:r w:rsidRPr="00AC4D79">
              <w:rPr>
                <w:rFonts w:ascii="Times New Roman" w:hAnsi="Times New Roman" w:cs="Times New Roman"/>
                <w:bCs/>
                <w:color w:val="000000" w:themeColor="text1"/>
                <w:sz w:val="24"/>
                <w:szCs w:val="24"/>
              </w:rPr>
              <w:t>Officer (Academics)</w:t>
            </w:r>
          </w:p>
        </w:tc>
        <w:tc>
          <w:tcPr>
            <w:tcW w:w="426" w:type="dxa"/>
          </w:tcPr>
          <w:p w14:paraId="5B4A90E1"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126" w:type="dxa"/>
            <w:hideMark/>
          </w:tcPr>
          <w:p w14:paraId="56A4F8F4" w14:textId="77777777" w:rsidR="00DC43F8" w:rsidRPr="00AC4D79" w:rsidRDefault="00DC43F8" w:rsidP="00DD3B4B">
            <w:pPr>
              <w:rPr>
                <w:rFonts w:ascii="Times New Roman" w:hAnsi="Times New Roman" w:cs="Times New Roman"/>
                <w:bCs/>
                <w:color w:val="000000" w:themeColor="text1"/>
                <w:sz w:val="24"/>
                <w:szCs w:val="24"/>
              </w:rPr>
            </w:pPr>
            <w:r w:rsidRPr="00AC4D79">
              <w:rPr>
                <w:rFonts w:ascii="Times New Roman" w:hAnsi="Times New Roman" w:cs="Times New Roman"/>
                <w:bCs/>
                <w:color w:val="000000" w:themeColor="text1"/>
                <w:sz w:val="24"/>
                <w:szCs w:val="24"/>
              </w:rPr>
              <w:t>GSC Coordinator</w:t>
            </w:r>
          </w:p>
        </w:tc>
        <w:tc>
          <w:tcPr>
            <w:tcW w:w="2411" w:type="dxa"/>
          </w:tcPr>
          <w:p w14:paraId="11EF9417"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353" w:type="dxa"/>
            <w:hideMark/>
          </w:tcPr>
          <w:p w14:paraId="2F10FBF7" w14:textId="77777777" w:rsidR="00DC43F8" w:rsidRPr="00AC4D79" w:rsidRDefault="00DC43F8" w:rsidP="00DD3B4B">
            <w:pPr>
              <w:rPr>
                <w:rFonts w:ascii="Times New Roman" w:hAnsi="Times New Roman" w:cs="Times New Roman"/>
                <w:bCs/>
                <w:color w:val="000000" w:themeColor="text1"/>
                <w:sz w:val="24"/>
                <w:szCs w:val="24"/>
              </w:rPr>
            </w:pPr>
            <w:r w:rsidRPr="00AC4D79">
              <w:rPr>
                <w:rFonts w:ascii="Times New Roman" w:hAnsi="Times New Roman" w:cs="Times New Roman"/>
                <w:bCs/>
                <w:color w:val="000000" w:themeColor="text1"/>
                <w:sz w:val="24"/>
                <w:szCs w:val="24"/>
              </w:rPr>
              <w:t>Director</w:t>
            </w:r>
          </w:p>
        </w:tc>
      </w:tr>
      <w:tr w:rsidR="00DC43F8" w:rsidRPr="00AC4D79" w14:paraId="6ACD8E44" w14:textId="77777777" w:rsidTr="00F22BBC">
        <w:tc>
          <w:tcPr>
            <w:tcW w:w="2268" w:type="dxa"/>
            <w:hideMark/>
          </w:tcPr>
          <w:p w14:paraId="24397FA8" w14:textId="77777777" w:rsidR="00DC43F8" w:rsidRPr="00AC4D79" w:rsidRDefault="00DC43F8" w:rsidP="00DD3B4B">
            <w:pPr>
              <w:rPr>
                <w:rFonts w:ascii="Times New Roman" w:hAnsi="Times New Roman" w:cs="Times New Roman"/>
                <w:bCs/>
                <w:color w:val="000000" w:themeColor="text1"/>
                <w:sz w:val="24"/>
                <w:szCs w:val="24"/>
              </w:rPr>
            </w:pPr>
            <w:r w:rsidRPr="00AC4D79">
              <w:rPr>
                <w:rFonts w:ascii="Times New Roman" w:hAnsi="Times New Roman" w:cs="Times New Roman"/>
                <w:bCs/>
                <w:color w:val="000000" w:themeColor="text1"/>
                <w:sz w:val="24"/>
                <w:szCs w:val="24"/>
              </w:rPr>
              <w:t>GSC Office</w:t>
            </w:r>
          </w:p>
        </w:tc>
        <w:tc>
          <w:tcPr>
            <w:tcW w:w="426" w:type="dxa"/>
          </w:tcPr>
          <w:p w14:paraId="4CE305D4"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126" w:type="dxa"/>
            <w:hideMark/>
          </w:tcPr>
          <w:p w14:paraId="3C637FE4" w14:textId="77777777" w:rsidR="00DC43F8" w:rsidRPr="00AC4D79" w:rsidRDefault="00DC43F8" w:rsidP="00DD3B4B">
            <w:pPr>
              <w:rPr>
                <w:rFonts w:ascii="Times New Roman" w:hAnsi="Times New Roman" w:cs="Times New Roman"/>
                <w:bCs/>
                <w:color w:val="000000" w:themeColor="text1"/>
                <w:sz w:val="24"/>
                <w:szCs w:val="24"/>
              </w:rPr>
            </w:pPr>
            <w:r w:rsidRPr="00AC4D79">
              <w:rPr>
                <w:rFonts w:ascii="Times New Roman" w:hAnsi="Times New Roman" w:cs="Times New Roman"/>
                <w:bCs/>
                <w:color w:val="000000" w:themeColor="text1"/>
                <w:sz w:val="24"/>
                <w:szCs w:val="24"/>
              </w:rPr>
              <w:t>GSC Office</w:t>
            </w:r>
          </w:p>
        </w:tc>
        <w:tc>
          <w:tcPr>
            <w:tcW w:w="2411" w:type="dxa"/>
          </w:tcPr>
          <w:p w14:paraId="502E1A8E"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353" w:type="dxa"/>
          </w:tcPr>
          <w:p w14:paraId="13BD936E"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r>
      <w:tr w:rsidR="00DC43F8" w:rsidRPr="00AC4D79" w14:paraId="1CAF79D0" w14:textId="77777777" w:rsidTr="00F22BBC">
        <w:tc>
          <w:tcPr>
            <w:tcW w:w="2268" w:type="dxa"/>
            <w:tcBorders>
              <w:top w:val="nil"/>
              <w:left w:val="nil"/>
              <w:bottom w:val="single" w:sz="4" w:space="0" w:color="auto"/>
              <w:right w:val="nil"/>
            </w:tcBorders>
          </w:tcPr>
          <w:p w14:paraId="6AD7C674"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426" w:type="dxa"/>
            <w:tcBorders>
              <w:top w:val="nil"/>
              <w:left w:val="nil"/>
              <w:bottom w:val="single" w:sz="4" w:space="0" w:color="auto"/>
              <w:right w:val="nil"/>
            </w:tcBorders>
          </w:tcPr>
          <w:p w14:paraId="72E544CD"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126" w:type="dxa"/>
            <w:tcBorders>
              <w:top w:val="nil"/>
              <w:left w:val="nil"/>
              <w:bottom w:val="single" w:sz="4" w:space="0" w:color="auto"/>
              <w:right w:val="nil"/>
            </w:tcBorders>
          </w:tcPr>
          <w:p w14:paraId="608D65A1"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411" w:type="dxa"/>
            <w:tcBorders>
              <w:top w:val="nil"/>
              <w:left w:val="nil"/>
              <w:bottom w:val="single" w:sz="4" w:space="0" w:color="auto"/>
              <w:right w:val="nil"/>
            </w:tcBorders>
          </w:tcPr>
          <w:p w14:paraId="2B80C6C1"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353" w:type="dxa"/>
            <w:tcBorders>
              <w:top w:val="nil"/>
              <w:left w:val="nil"/>
              <w:bottom w:val="single" w:sz="4" w:space="0" w:color="auto"/>
              <w:right w:val="nil"/>
            </w:tcBorders>
          </w:tcPr>
          <w:p w14:paraId="065597DC"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r>
      <w:tr w:rsidR="00DC43F8" w:rsidRPr="00AC4D79" w14:paraId="57C2E354" w14:textId="77777777" w:rsidTr="00DD3B4B">
        <w:tc>
          <w:tcPr>
            <w:tcW w:w="9584" w:type="dxa"/>
            <w:gridSpan w:val="5"/>
            <w:tcBorders>
              <w:top w:val="single" w:sz="4" w:space="0" w:color="auto"/>
              <w:left w:val="nil"/>
              <w:bottom w:val="nil"/>
              <w:right w:val="nil"/>
            </w:tcBorders>
            <w:hideMark/>
          </w:tcPr>
          <w:p w14:paraId="12E0DE75" w14:textId="30C5C4A2" w:rsidR="00DC43F8" w:rsidRPr="00AC4D79" w:rsidRDefault="00DC43F8" w:rsidP="00DD3B4B">
            <w:pPr>
              <w:jc w:val="center"/>
              <w:rPr>
                <w:rFonts w:ascii="Times New Roman" w:hAnsi="Times New Roman" w:cs="Times New Roman"/>
                <w:b/>
                <w:bCs/>
                <w:color w:val="000000" w:themeColor="text1"/>
                <w:sz w:val="28"/>
                <w:szCs w:val="24"/>
              </w:rPr>
            </w:pPr>
            <w:r w:rsidRPr="00AC4D79">
              <w:rPr>
                <w:rFonts w:ascii="Times New Roman" w:hAnsi="Times New Roman" w:cs="Times New Roman"/>
                <w:b/>
                <w:bCs/>
                <w:color w:val="000000" w:themeColor="text1"/>
                <w:sz w:val="28"/>
                <w:szCs w:val="24"/>
              </w:rPr>
              <w:t>NUCES-HQ</w:t>
            </w:r>
          </w:p>
        </w:tc>
      </w:tr>
      <w:tr w:rsidR="00DC43F8" w:rsidRPr="00AC4D79" w14:paraId="28538C8A" w14:textId="77777777" w:rsidTr="00F22BBC">
        <w:tc>
          <w:tcPr>
            <w:tcW w:w="2268" w:type="dxa"/>
            <w:hideMark/>
          </w:tcPr>
          <w:p w14:paraId="6A97E986" w14:textId="77777777" w:rsidR="00DC43F8" w:rsidRPr="00AC4D79" w:rsidRDefault="00DC43F8" w:rsidP="00DD3B4B">
            <w:pPr>
              <w:rPr>
                <w:rFonts w:ascii="Times New Roman" w:hAnsi="Times New Roman" w:cs="Times New Roman"/>
                <w:b/>
                <w:bCs/>
                <w:color w:val="000000" w:themeColor="text1"/>
                <w:sz w:val="24"/>
                <w:szCs w:val="24"/>
              </w:rPr>
            </w:pPr>
            <w:r w:rsidRPr="00AC4D79">
              <w:rPr>
                <w:rFonts w:ascii="Times New Roman" w:hAnsi="Times New Roman" w:cs="Times New Roman"/>
                <w:b/>
                <w:bCs/>
                <w:color w:val="000000" w:themeColor="text1"/>
                <w:sz w:val="24"/>
                <w:szCs w:val="24"/>
              </w:rPr>
              <w:t>Processed by</w:t>
            </w:r>
            <w:r w:rsidRPr="00AC4D79">
              <w:rPr>
                <w:rFonts w:ascii="Times New Roman" w:hAnsi="Times New Roman" w:cs="Times New Roman"/>
                <w:b/>
                <w:bCs/>
                <w:color w:val="000000" w:themeColor="text1"/>
                <w:sz w:val="24"/>
                <w:szCs w:val="24"/>
              </w:rPr>
              <w:br/>
              <w:t>(PhD Coordinator)</w:t>
            </w:r>
          </w:p>
        </w:tc>
        <w:tc>
          <w:tcPr>
            <w:tcW w:w="426" w:type="dxa"/>
          </w:tcPr>
          <w:p w14:paraId="60E6BBFA" w14:textId="77777777" w:rsidR="00DC43F8" w:rsidRPr="00AC4D79" w:rsidRDefault="00DC43F8" w:rsidP="00DD3B4B">
            <w:pPr>
              <w:rPr>
                <w:rFonts w:ascii="Times New Roman" w:hAnsi="Times New Roman" w:cs="Times New Roman"/>
                <w:b/>
                <w:bCs/>
                <w:color w:val="000000" w:themeColor="text1"/>
                <w:sz w:val="24"/>
                <w:szCs w:val="24"/>
                <w:lang w:val="en-GB" w:eastAsia="en-GB"/>
              </w:rPr>
            </w:pPr>
          </w:p>
        </w:tc>
        <w:tc>
          <w:tcPr>
            <w:tcW w:w="2126" w:type="dxa"/>
          </w:tcPr>
          <w:p w14:paraId="0EC66128" w14:textId="77777777" w:rsidR="00DC43F8" w:rsidRPr="00AC4D79" w:rsidRDefault="00DC43F8" w:rsidP="00DD3B4B">
            <w:pPr>
              <w:rPr>
                <w:rFonts w:ascii="Times New Roman" w:hAnsi="Times New Roman" w:cs="Times New Roman"/>
                <w:b/>
                <w:bCs/>
                <w:color w:val="000000" w:themeColor="text1"/>
                <w:sz w:val="24"/>
                <w:szCs w:val="24"/>
                <w:lang w:val="en-GB" w:eastAsia="en-GB"/>
              </w:rPr>
            </w:pPr>
            <w:r w:rsidRPr="00AC4D79">
              <w:rPr>
                <w:rFonts w:ascii="Times New Roman" w:hAnsi="Times New Roman" w:cs="Times New Roman"/>
                <w:b/>
                <w:bCs/>
                <w:color w:val="000000" w:themeColor="text1"/>
                <w:sz w:val="24"/>
                <w:szCs w:val="24"/>
                <w:lang w:val="en-GB" w:eastAsia="en-GB"/>
              </w:rPr>
              <w:t>Recommended by</w:t>
            </w:r>
          </w:p>
        </w:tc>
        <w:tc>
          <w:tcPr>
            <w:tcW w:w="2411" w:type="dxa"/>
          </w:tcPr>
          <w:p w14:paraId="6B89EE41" w14:textId="32CE233A" w:rsidR="00DC43F8" w:rsidRPr="00AC4D79" w:rsidRDefault="00DC43F8" w:rsidP="00DD3B4B">
            <w:pPr>
              <w:rPr>
                <w:rFonts w:ascii="Times New Roman" w:hAnsi="Times New Roman" w:cs="Times New Roman"/>
                <w:b/>
                <w:bCs/>
                <w:color w:val="000000" w:themeColor="text1"/>
                <w:sz w:val="24"/>
                <w:szCs w:val="24"/>
                <w:lang w:val="en-GB" w:eastAsia="en-GB"/>
              </w:rPr>
            </w:pPr>
            <w:r>
              <w:rPr>
                <w:rFonts w:ascii="Times New Roman" w:hAnsi="Times New Roman" w:cs="Times New Roman"/>
                <w:b/>
                <w:bCs/>
                <w:color w:val="000000" w:themeColor="text1"/>
                <w:sz w:val="24"/>
                <w:szCs w:val="24"/>
                <w:lang w:val="en-GB" w:eastAsia="en-GB"/>
              </w:rPr>
              <w:t>Verified by</w:t>
            </w:r>
          </w:p>
        </w:tc>
        <w:tc>
          <w:tcPr>
            <w:tcW w:w="2353" w:type="dxa"/>
            <w:hideMark/>
          </w:tcPr>
          <w:p w14:paraId="258632B2" w14:textId="77777777" w:rsidR="00DC43F8" w:rsidRPr="00AC4D79" w:rsidRDefault="00DC43F8" w:rsidP="00DD3B4B">
            <w:pPr>
              <w:rPr>
                <w:rFonts w:ascii="Times New Roman" w:hAnsi="Times New Roman" w:cs="Times New Roman"/>
                <w:b/>
                <w:bCs/>
                <w:color w:val="000000" w:themeColor="text1"/>
                <w:sz w:val="24"/>
                <w:szCs w:val="24"/>
              </w:rPr>
            </w:pPr>
            <w:r w:rsidRPr="00AC4D79">
              <w:rPr>
                <w:rFonts w:ascii="Times New Roman" w:hAnsi="Times New Roman" w:cs="Times New Roman"/>
                <w:b/>
                <w:bCs/>
                <w:color w:val="000000" w:themeColor="text1"/>
                <w:sz w:val="24"/>
                <w:szCs w:val="24"/>
              </w:rPr>
              <w:t>Approved by</w:t>
            </w:r>
          </w:p>
        </w:tc>
      </w:tr>
      <w:tr w:rsidR="00DC43F8" w:rsidRPr="00AC4D79" w14:paraId="5384CAB4" w14:textId="77777777" w:rsidTr="00F22BBC">
        <w:tc>
          <w:tcPr>
            <w:tcW w:w="2268" w:type="dxa"/>
          </w:tcPr>
          <w:p w14:paraId="2843549D"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426" w:type="dxa"/>
          </w:tcPr>
          <w:p w14:paraId="3A11D3A4"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126" w:type="dxa"/>
          </w:tcPr>
          <w:p w14:paraId="58F114CA"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411" w:type="dxa"/>
          </w:tcPr>
          <w:p w14:paraId="33B77DE6"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353" w:type="dxa"/>
          </w:tcPr>
          <w:p w14:paraId="2165A557"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r>
      <w:tr w:rsidR="00DC43F8" w:rsidRPr="00AC4D79" w14:paraId="7718EA4D" w14:textId="77777777" w:rsidTr="00F22BBC">
        <w:tc>
          <w:tcPr>
            <w:tcW w:w="2268" w:type="dxa"/>
            <w:tcBorders>
              <w:top w:val="nil"/>
              <w:left w:val="nil"/>
              <w:bottom w:val="single" w:sz="4" w:space="0" w:color="auto"/>
              <w:right w:val="nil"/>
            </w:tcBorders>
          </w:tcPr>
          <w:p w14:paraId="28613BE6"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426" w:type="dxa"/>
          </w:tcPr>
          <w:p w14:paraId="3543BE99"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126" w:type="dxa"/>
            <w:tcBorders>
              <w:bottom w:val="single" w:sz="4" w:space="0" w:color="auto"/>
            </w:tcBorders>
          </w:tcPr>
          <w:p w14:paraId="02F3B779"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411" w:type="dxa"/>
            <w:tcBorders>
              <w:bottom w:val="single" w:sz="4" w:space="0" w:color="auto"/>
            </w:tcBorders>
          </w:tcPr>
          <w:p w14:paraId="5AD23FCC"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353" w:type="dxa"/>
            <w:tcBorders>
              <w:top w:val="nil"/>
              <w:left w:val="nil"/>
              <w:bottom w:val="single" w:sz="4" w:space="0" w:color="auto"/>
              <w:right w:val="nil"/>
            </w:tcBorders>
          </w:tcPr>
          <w:p w14:paraId="4EE660B5"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r>
      <w:tr w:rsidR="00DC43F8" w:rsidRPr="00AC4D79" w14:paraId="67BAE1C5" w14:textId="77777777" w:rsidTr="00F22BBC">
        <w:tc>
          <w:tcPr>
            <w:tcW w:w="2268" w:type="dxa"/>
            <w:tcBorders>
              <w:top w:val="single" w:sz="4" w:space="0" w:color="auto"/>
              <w:left w:val="nil"/>
              <w:bottom w:val="nil"/>
              <w:right w:val="nil"/>
            </w:tcBorders>
            <w:hideMark/>
          </w:tcPr>
          <w:p w14:paraId="11E1710E" w14:textId="77777777" w:rsidR="00DC43F8" w:rsidRPr="00AC4D79" w:rsidRDefault="00DC43F8" w:rsidP="00DD3B4B">
            <w:pPr>
              <w:rPr>
                <w:rFonts w:ascii="Times New Roman" w:hAnsi="Times New Roman" w:cs="Times New Roman"/>
                <w:bCs/>
                <w:color w:val="000000" w:themeColor="text1"/>
                <w:sz w:val="24"/>
                <w:szCs w:val="24"/>
              </w:rPr>
            </w:pPr>
            <w:r w:rsidRPr="00AC4D79">
              <w:rPr>
                <w:rFonts w:ascii="Times New Roman" w:hAnsi="Times New Roman" w:cs="Times New Roman"/>
                <w:bCs/>
                <w:color w:val="000000" w:themeColor="text1"/>
                <w:sz w:val="24"/>
                <w:szCs w:val="24"/>
              </w:rPr>
              <w:t>Yasir Nazir</w:t>
            </w:r>
          </w:p>
        </w:tc>
        <w:tc>
          <w:tcPr>
            <w:tcW w:w="426" w:type="dxa"/>
          </w:tcPr>
          <w:p w14:paraId="10BADAEA"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126" w:type="dxa"/>
            <w:tcBorders>
              <w:top w:val="single" w:sz="4" w:space="0" w:color="auto"/>
            </w:tcBorders>
          </w:tcPr>
          <w:p w14:paraId="6B6CF8A7" w14:textId="77777777" w:rsidR="00DC43F8" w:rsidRPr="00AC4D79" w:rsidRDefault="00DC43F8" w:rsidP="00DD3B4B">
            <w:pPr>
              <w:rPr>
                <w:rFonts w:ascii="Times New Roman" w:hAnsi="Times New Roman" w:cs="Times New Roman"/>
                <w:bCs/>
                <w:color w:val="000000" w:themeColor="text1"/>
                <w:sz w:val="24"/>
                <w:szCs w:val="24"/>
                <w:lang w:val="en-GB" w:eastAsia="en-GB"/>
              </w:rPr>
            </w:pPr>
            <w:r w:rsidRPr="00AC4D79">
              <w:rPr>
                <w:rFonts w:ascii="Times New Roman" w:hAnsi="Times New Roman" w:cs="Times New Roman"/>
                <w:bCs/>
                <w:color w:val="000000" w:themeColor="text1"/>
                <w:sz w:val="24"/>
                <w:szCs w:val="24"/>
                <w:lang w:val="en-GB" w:eastAsia="en-GB"/>
              </w:rPr>
              <w:t>Dr Waseem Ikram</w:t>
            </w:r>
          </w:p>
        </w:tc>
        <w:tc>
          <w:tcPr>
            <w:tcW w:w="2411" w:type="dxa"/>
            <w:tcBorders>
              <w:top w:val="single" w:sz="4" w:space="0" w:color="auto"/>
            </w:tcBorders>
          </w:tcPr>
          <w:p w14:paraId="4E8C20F8" w14:textId="62B9444D" w:rsidR="00DC43F8" w:rsidRPr="00AC4D79" w:rsidRDefault="00DC43F8" w:rsidP="00DD3B4B">
            <w:pPr>
              <w:rPr>
                <w:rFonts w:ascii="Times New Roman" w:hAnsi="Times New Roman" w:cs="Times New Roman"/>
                <w:bCs/>
                <w:color w:val="000000" w:themeColor="text1"/>
                <w:sz w:val="24"/>
                <w:szCs w:val="24"/>
                <w:lang w:val="en-GB" w:eastAsia="en-GB"/>
              </w:rPr>
            </w:pPr>
            <w:r>
              <w:rPr>
                <w:rFonts w:ascii="Times New Roman" w:hAnsi="Times New Roman" w:cs="Times New Roman"/>
                <w:bCs/>
                <w:color w:val="000000" w:themeColor="text1"/>
                <w:sz w:val="24"/>
                <w:szCs w:val="24"/>
                <w:lang w:val="en-GB" w:eastAsia="en-GB"/>
              </w:rPr>
              <w:t>Mr Abdur Rehman</w:t>
            </w:r>
          </w:p>
        </w:tc>
        <w:tc>
          <w:tcPr>
            <w:tcW w:w="2353" w:type="dxa"/>
            <w:tcBorders>
              <w:top w:val="single" w:sz="4" w:space="0" w:color="auto"/>
              <w:left w:val="nil"/>
              <w:bottom w:val="nil"/>
              <w:right w:val="nil"/>
            </w:tcBorders>
            <w:hideMark/>
          </w:tcPr>
          <w:p w14:paraId="70D99F22" w14:textId="77777777" w:rsidR="00DC43F8" w:rsidRPr="00AC4D79" w:rsidRDefault="00DC43F8" w:rsidP="00DD3B4B">
            <w:pPr>
              <w:rPr>
                <w:rFonts w:ascii="Times New Roman" w:hAnsi="Times New Roman" w:cs="Times New Roman"/>
                <w:bCs/>
                <w:color w:val="000000" w:themeColor="text1"/>
                <w:sz w:val="24"/>
                <w:szCs w:val="24"/>
              </w:rPr>
            </w:pPr>
            <w:r w:rsidRPr="00AC4D79">
              <w:rPr>
                <w:rFonts w:ascii="Times New Roman" w:hAnsi="Times New Roman" w:cs="Times New Roman"/>
                <w:bCs/>
                <w:color w:val="000000" w:themeColor="text1"/>
                <w:sz w:val="24"/>
                <w:szCs w:val="24"/>
              </w:rPr>
              <w:t>Dr Aftab Ahmad</w:t>
            </w:r>
          </w:p>
        </w:tc>
      </w:tr>
      <w:tr w:rsidR="00DC43F8" w:rsidRPr="00AC4D79" w14:paraId="50C2ABBF" w14:textId="77777777" w:rsidTr="00F22BBC">
        <w:tc>
          <w:tcPr>
            <w:tcW w:w="2268" w:type="dxa"/>
            <w:hideMark/>
          </w:tcPr>
          <w:p w14:paraId="07743DAD" w14:textId="09F2EBB5" w:rsidR="00DC43F8" w:rsidRPr="00AC4D79" w:rsidRDefault="00DC43F8" w:rsidP="00DD3B4B">
            <w:pPr>
              <w:rPr>
                <w:rFonts w:ascii="Times New Roman" w:hAnsi="Times New Roman" w:cs="Times New Roman"/>
                <w:bCs/>
                <w:color w:val="000000" w:themeColor="text1"/>
                <w:sz w:val="24"/>
                <w:szCs w:val="24"/>
              </w:rPr>
            </w:pPr>
            <w:r w:rsidRPr="00AC4D79">
              <w:rPr>
                <w:rFonts w:ascii="Times New Roman" w:hAnsi="Times New Roman" w:cs="Times New Roman"/>
                <w:bCs/>
                <w:color w:val="000000" w:themeColor="text1"/>
                <w:sz w:val="24"/>
                <w:szCs w:val="24"/>
              </w:rPr>
              <w:t>Manager/</w:t>
            </w:r>
            <w:r>
              <w:rPr>
                <w:rFonts w:ascii="Times New Roman" w:hAnsi="Times New Roman" w:cs="Times New Roman"/>
                <w:bCs/>
                <w:color w:val="000000" w:themeColor="text1"/>
                <w:sz w:val="24"/>
                <w:szCs w:val="24"/>
              </w:rPr>
              <w:br/>
            </w:r>
            <w:r w:rsidRPr="00AC4D79">
              <w:rPr>
                <w:rFonts w:ascii="Times New Roman" w:hAnsi="Times New Roman" w:cs="Times New Roman"/>
                <w:bCs/>
                <w:color w:val="000000" w:themeColor="text1"/>
                <w:sz w:val="24"/>
                <w:szCs w:val="24"/>
              </w:rPr>
              <w:t>PhD Coordinator</w:t>
            </w:r>
          </w:p>
        </w:tc>
        <w:tc>
          <w:tcPr>
            <w:tcW w:w="426" w:type="dxa"/>
          </w:tcPr>
          <w:p w14:paraId="116EDA09" w14:textId="77777777" w:rsidR="00DC43F8" w:rsidRPr="00AC4D79" w:rsidRDefault="00DC43F8" w:rsidP="00DD3B4B">
            <w:pPr>
              <w:rPr>
                <w:rFonts w:ascii="Times New Roman" w:hAnsi="Times New Roman" w:cs="Times New Roman"/>
                <w:bCs/>
                <w:color w:val="000000" w:themeColor="text1"/>
                <w:sz w:val="24"/>
                <w:szCs w:val="24"/>
                <w:lang w:val="en-GB" w:eastAsia="en-GB"/>
              </w:rPr>
            </w:pPr>
          </w:p>
        </w:tc>
        <w:tc>
          <w:tcPr>
            <w:tcW w:w="2126" w:type="dxa"/>
          </w:tcPr>
          <w:p w14:paraId="64AF49FC" w14:textId="77777777" w:rsidR="00DC43F8" w:rsidRPr="00AC4D79" w:rsidRDefault="00DC43F8" w:rsidP="00DD3B4B">
            <w:pPr>
              <w:rPr>
                <w:rFonts w:ascii="Times New Roman" w:hAnsi="Times New Roman" w:cs="Times New Roman"/>
                <w:bCs/>
                <w:color w:val="000000" w:themeColor="text1"/>
                <w:sz w:val="24"/>
                <w:szCs w:val="24"/>
                <w:lang w:val="en-GB" w:eastAsia="en-GB"/>
              </w:rPr>
            </w:pPr>
            <w:r w:rsidRPr="00AC4D79">
              <w:rPr>
                <w:rFonts w:ascii="Times New Roman" w:hAnsi="Times New Roman" w:cs="Times New Roman"/>
                <w:bCs/>
                <w:color w:val="000000" w:themeColor="text1"/>
                <w:sz w:val="24"/>
                <w:szCs w:val="24"/>
                <w:lang w:val="en-GB" w:eastAsia="en-GB"/>
              </w:rPr>
              <w:t>Registrar</w:t>
            </w:r>
          </w:p>
        </w:tc>
        <w:tc>
          <w:tcPr>
            <w:tcW w:w="2411" w:type="dxa"/>
          </w:tcPr>
          <w:p w14:paraId="33B623A9" w14:textId="749347F9" w:rsidR="00DC43F8" w:rsidRPr="00AC4D79" w:rsidRDefault="00DC43F8" w:rsidP="00DD3B4B">
            <w:pPr>
              <w:rPr>
                <w:rFonts w:ascii="Times New Roman" w:hAnsi="Times New Roman" w:cs="Times New Roman"/>
                <w:bCs/>
                <w:color w:val="000000" w:themeColor="text1"/>
                <w:sz w:val="24"/>
                <w:szCs w:val="24"/>
                <w:lang w:val="en-GB" w:eastAsia="en-GB"/>
              </w:rPr>
            </w:pPr>
            <w:r>
              <w:rPr>
                <w:rFonts w:ascii="Times New Roman" w:hAnsi="Times New Roman" w:cs="Times New Roman"/>
                <w:bCs/>
                <w:color w:val="000000" w:themeColor="text1"/>
                <w:sz w:val="24"/>
                <w:szCs w:val="24"/>
                <w:lang w:val="en-GB" w:eastAsia="en-GB"/>
              </w:rPr>
              <w:t>Director (Finance)</w:t>
            </w:r>
          </w:p>
        </w:tc>
        <w:tc>
          <w:tcPr>
            <w:tcW w:w="2353" w:type="dxa"/>
            <w:hideMark/>
          </w:tcPr>
          <w:p w14:paraId="6D82DF70" w14:textId="77777777" w:rsidR="00DC43F8" w:rsidRPr="00AC4D79" w:rsidRDefault="00DC43F8" w:rsidP="00DD3B4B">
            <w:pPr>
              <w:rPr>
                <w:rFonts w:ascii="Times New Roman" w:hAnsi="Times New Roman" w:cs="Times New Roman"/>
                <w:bCs/>
                <w:color w:val="000000" w:themeColor="text1"/>
                <w:sz w:val="24"/>
                <w:szCs w:val="24"/>
              </w:rPr>
            </w:pPr>
            <w:r w:rsidRPr="00AC4D79">
              <w:rPr>
                <w:rFonts w:ascii="Times New Roman" w:hAnsi="Times New Roman" w:cs="Times New Roman"/>
                <w:bCs/>
                <w:color w:val="000000" w:themeColor="text1"/>
                <w:sz w:val="24"/>
                <w:szCs w:val="24"/>
              </w:rPr>
              <w:t>Rector</w:t>
            </w:r>
          </w:p>
        </w:tc>
      </w:tr>
    </w:tbl>
    <w:p w14:paraId="57439321" w14:textId="77777777" w:rsidR="000E73A6" w:rsidRDefault="000E73A6"/>
    <w:sectPr w:rsidR="000E73A6" w:rsidSect="00AA43A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4699C"/>
    <w:multiLevelType w:val="hybridMultilevel"/>
    <w:tmpl w:val="79A8BDB0"/>
    <w:lvl w:ilvl="0" w:tplc="A6267F2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650543D"/>
    <w:multiLevelType w:val="hybridMultilevel"/>
    <w:tmpl w:val="D83E3A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210582150">
    <w:abstractNumId w:val="0"/>
  </w:num>
  <w:num w:numId="2" w16cid:durableId="11546426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F8"/>
    <w:rsid w:val="00031C91"/>
    <w:rsid w:val="000E73A6"/>
    <w:rsid w:val="003500A3"/>
    <w:rsid w:val="005D77DB"/>
    <w:rsid w:val="00607862"/>
    <w:rsid w:val="007A244F"/>
    <w:rsid w:val="009855EC"/>
    <w:rsid w:val="00A0375C"/>
    <w:rsid w:val="00AA43A0"/>
    <w:rsid w:val="00AB31B9"/>
    <w:rsid w:val="00DC43F8"/>
    <w:rsid w:val="00E3450B"/>
    <w:rsid w:val="00EB2652"/>
    <w:rsid w:val="00F22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5DD2"/>
  <w15:chartTrackingRefBased/>
  <w15:docId w15:val="{5C966D81-5A09-4BFB-8C66-DFEEC450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3F8"/>
    <w:pPr>
      <w:jc w:val="left"/>
    </w:pPr>
    <w:rPr>
      <w:rFonts w:asciiTheme="minorHAnsi" w:hAnsiTheme="minorHAnsi"/>
      <w:sz w:val="22"/>
    </w:rPr>
  </w:style>
  <w:style w:type="paragraph" w:styleId="Heading1">
    <w:name w:val="heading 1"/>
    <w:basedOn w:val="Normal"/>
    <w:next w:val="Normal"/>
    <w:link w:val="Heading1Char"/>
    <w:uiPriority w:val="9"/>
    <w:qFormat/>
    <w:rsid w:val="00DC43F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C43F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C43F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C43F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C43F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C43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3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3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3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3F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C43F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C43F8"/>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C43F8"/>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DC43F8"/>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DC43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43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43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43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C43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3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3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C43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43F8"/>
    <w:rPr>
      <w:i/>
      <w:iCs/>
      <w:color w:val="404040" w:themeColor="text1" w:themeTint="BF"/>
    </w:rPr>
  </w:style>
  <w:style w:type="paragraph" w:styleId="ListParagraph">
    <w:name w:val="List Paragraph"/>
    <w:basedOn w:val="Normal"/>
    <w:link w:val="ListParagraphChar"/>
    <w:uiPriority w:val="34"/>
    <w:qFormat/>
    <w:rsid w:val="00DC43F8"/>
    <w:pPr>
      <w:ind w:left="720"/>
      <w:contextualSpacing/>
    </w:pPr>
  </w:style>
  <w:style w:type="character" w:styleId="IntenseEmphasis">
    <w:name w:val="Intense Emphasis"/>
    <w:basedOn w:val="DefaultParagraphFont"/>
    <w:uiPriority w:val="21"/>
    <w:qFormat/>
    <w:rsid w:val="00DC43F8"/>
    <w:rPr>
      <w:i/>
      <w:iCs/>
      <w:color w:val="2E74B5" w:themeColor="accent1" w:themeShade="BF"/>
    </w:rPr>
  </w:style>
  <w:style w:type="paragraph" w:styleId="IntenseQuote">
    <w:name w:val="Intense Quote"/>
    <w:basedOn w:val="Normal"/>
    <w:next w:val="Normal"/>
    <w:link w:val="IntenseQuoteChar"/>
    <w:uiPriority w:val="30"/>
    <w:qFormat/>
    <w:rsid w:val="00DC43F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C43F8"/>
    <w:rPr>
      <w:i/>
      <w:iCs/>
      <w:color w:val="2E74B5" w:themeColor="accent1" w:themeShade="BF"/>
    </w:rPr>
  </w:style>
  <w:style w:type="character" w:styleId="IntenseReference">
    <w:name w:val="Intense Reference"/>
    <w:basedOn w:val="DefaultParagraphFont"/>
    <w:uiPriority w:val="32"/>
    <w:qFormat/>
    <w:rsid w:val="00DC43F8"/>
    <w:rPr>
      <w:b/>
      <w:bCs/>
      <w:smallCaps/>
      <w:color w:val="2E74B5" w:themeColor="accent1" w:themeShade="BF"/>
      <w:spacing w:val="5"/>
    </w:rPr>
  </w:style>
  <w:style w:type="character" w:customStyle="1" w:styleId="ListParagraphChar">
    <w:name w:val="List Paragraph Char"/>
    <w:link w:val="ListParagraph"/>
    <w:uiPriority w:val="34"/>
    <w:rsid w:val="00DC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Nazir</dc:creator>
  <cp:keywords/>
  <dc:description/>
  <cp:lastModifiedBy>Yasir Nazir</cp:lastModifiedBy>
  <cp:revision>2</cp:revision>
  <dcterms:created xsi:type="dcterms:W3CDTF">2025-03-11T05:46:00Z</dcterms:created>
  <dcterms:modified xsi:type="dcterms:W3CDTF">2025-03-11T05:51:00Z</dcterms:modified>
</cp:coreProperties>
</file>